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09E" w:rsidRDefault="00C9109E" w:rsidP="00C9109E">
      <w:bookmarkStart w:id="0" w:name="_GoBack"/>
      <w:bookmarkEnd w:id="0"/>
    </w:p>
    <w:p w:rsidR="00BA6101" w:rsidRDefault="00BA6101" w:rsidP="00C9109E"/>
    <w:p w:rsidR="00C9109E" w:rsidRDefault="00C9109E" w:rsidP="00C9109E">
      <w:pPr>
        <w:jc w:val="center"/>
        <w:rPr>
          <w:rFonts w:ascii="Arial" w:hAnsi="Arial" w:cs="Arial"/>
          <w:b/>
          <w:color w:val="1F3864"/>
          <w:sz w:val="28"/>
          <w:szCs w:val="28"/>
        </w:rPr>
      </w:pPr>
      <w:r w:rsidRPr="0058466C">
        <w:rPr>
          <w:rFonts w:ascii="Arial" w:hAnsi="Arial" w:cs="Arial"/>
          <w:b/>
          <w:color w:val="1F3864"/>
          <w:sz w:val="28"/>
          <w:szCs w:val="28"/>
        </w:rPr>
        <w:t>INFORMATION SHEET</w:t>
      </w:r>
    </w:p>
    <w:p w:rsidR="001F1FFB" w:rsidRPr="00A57F1F" w:rsidRDefault="001F1FFB" w:rsidP="00712F96">
      <w:pPr>
        <w:jc w:val="center"/>
        <w:rPr>
          <w:rFonts w:ascii="Arial" w:hAnsi="Arial" w:cs="Arial"/>
          <w:b/>
          <w:color w:val="1F3864"/>
          <w:sz w:val="28"/>
          <w:szCs w:val="28"/>
          <w:u w:val="single"/>
        </w:rPr>
      </w:pPr>
      <w:r w:rsidRPr="00A57F1F">
        <w:rPr>
          <w:rFonts w:ascii="Arial" w:hAnsi="Arial" w:cs="Arial"/>
          <w:b/>
          <w:color w:val="1F3864"/>
          <w:sz w:val="28"/>
          <w:szCs w:val="28"/>
          <w:u w:val="single"/>
        </w:rPr>
        <w:t>Manual Handling in libraries</w:t>
      </w:r>
    </w:p>
    <w:p w:rsidR="007E7780" w:rsidRPr="00304AA3" w:rsidRDefault="004C5B67" w:rsidP="00712F96">
      <w:pPr>
        <w:jc w:val="both"/>
        <w:rPr>
          <w:rFonts w:ascii="Arial" w:hAnsi="Arial" w:cs="Arial"/>
        </w:rPr>
      </w:pPr>
      <w:r w:rsidRPr="00304AA3">
        <w:rPr>
          <w:rFonts w:ascii="Arial" w:hAnsi="Arial" w:cs="Arial"/>
        </w:rPr>
        <w:t>This information sheet is to provide guidance for all colleagues working in the lib</w:t>
      </w:r>
      <w:r w:rsidR="007E7780" w:rsidRPr="00304AA3">
        <w:rPr>
          <w:rFonts w:ascii="Arial" w:hAnsi="Arial" w:cs="Arial"/>
        </w:rPr>
        <w:t xml:space="preserve">rary.  The manual handling risks are identified and explained.  All employees should read and adhere to the guidance detailed in this for.  </w:t>
      </w:r>
    </w:p>
    <w:p w:rsidR="004C5B67" w:rsidRPr="00304AA3" w:rsidRDefault="007E7780" w:rsidP="00712F96">
      <w:pPr>
        <w:jc w:val="both"/>
        <w:rPr>
          <w:rFonts w:ascii="Arial" w:hAnsi="Arial" w:cs="Arial"/>
        </w:rPr>
      </w:pPr>
      <w:r w:rsidRPr="00304AA3">
        <w:rPr>
          <w:rFonts w:ascii="Arial" w:hAnsi="Arial" w:cs="Arial"/>
        </w:rPr>
        <w:t>Library</w:t>
      </w:r>
      <w:r w:rsidR="00872AAB" w:rsidRPr="00304AA3">
        <w:rPr>
          <w:rFonts w:ascii="Arial" w:hAnsi="Arial" w:cs="Arial"/>
        </w:rPr>
        <w:t xml:space="preserve"> tasks can be broken down into 3</w:t>
      </w:r>
      <w:r w:rsidRPr="00304AA3">
        <w:rPr>
          <w:rFonts w:ascii="Arial" w:hAnsi="Arial" w:cs="Arial"/>
        </w:rPr>
        <w:t xml:space="preserve"> main sections</w:t>
      </w:r>
      <w:r w:rsidR="004C5B67" w:rsidRPr="00304AA3">
        <w:rPr>
          <w:rFonts w:ascii="Arial" w:hAnsi="Arial" w:cs="Arial"/>
        </w:rPr>
        <w:t>:</w:t>
      </w:r>
    </w:p>
    <w:p w:rsidR="007E7780" w:rsidRDefault="007E7780" w:rsidP="007E7780">
      <w:pPr>
        <w:rPr>
          <w:rFonts w:ascii="Arial" w:hAnsi="Arial" w:cs="Arial"/>
          <w:color w:val="1F3864"/>
          <w:sz w:val="28"/>
          <w:szCs w:val="28"/>
        </w:rPr>
      </w:pPr>
    </w:p>
    <w:p w:rsidR="007E7780" w:rsidRPr="00712F96" w:rsidRDefault="00872AAB" w:rsidP="007E7780">
      <w:pPr>
        <w:rPr>
          <w:rFonts w:ascii="Arial" w:hAnsi="Arial" w:cs="Arial"/>
          <w:b/>
          <w:color w:val="203864"/>
          <w:sz w:val="24"/>
          <w:szCs w:val="24"/>
          <w:u w:val="single"/>
        </w:rPr>
      </w:pPr>
      <w:r w:rsidRPr="00712F96">
        <w:rPr>
          <w:rFonts w:ascii="Arial" w:hAnsi="Arial" w:cs="Arial"/>
          <w:b/>
          <w:color w:val="203864"/>
          <w:sz w:val="24"/>
          <w:szCs w:val="24"/>
          <w:u w:val="single"/>
        </w:rPr>
        <w:t xml:space="preserve">1. </w:t>
      </w:r>
      <w:r w:rsidR="007E7780" w:rsidRPr="00712F96">
        <w:rPr>
          <w:rFonts w:ascii="Arial" w:hAnsi="Arial" w:cs="Arial"/>
          <w:b/>
          <w:color w:val="203864"/>
          <w:sz w:val="24"/>
          <w:szCs w:val="24"/>
          <w:u w:val="single"/>
        </w:rPr>
        <w:t>Issue and return</w:t>
      </w:r>
    </w:p>
    <w:p w:rsidR="007E7780" w:rsidRPr="00304AA3" w:rsidRDefault="007E7780" w:rsidP="00712F96">
      <w:pPr>
        <w:jc w:val="both"/>
        <w:rPr>
          <w:rFonts w:ascii="Arial" w:hAnsi="Arial" w:cs="Arial"/>
        </w:rPr>
      </w:pPr>
      <w:r w:rsidRPr="00304AA3">
        <w:rPr>
          <w:rFonts w:ascii="Arial" w:hAnsi="Arial" w:cs="Arial"/>
        </w:rPr>
        <w:t>The issuing desk is position</w:t>
      </w:r>
      <w:r w:rsidR="009C4832" w:rsidRPr="00304AA3">
        <w:rPr>
          <w:rFonts w:ascii="Arial" w:hAnsi="Arial" w:cs="Arial"/>
        </w:rPr>
        <w:t>ed</w:t>
      </w:r>
      <w:r w:rsidRPr="00304AA3">
        <w:rPr>
          <w:rFonts w:ascii="Arial" w:hAnsi="Arial" w:cs="Arial"/>
        </w:rPr>
        <w:t xml:space="preserve"> in the main foyer of the library and books can be either issued or returned via the desk or </w:t>
      </w:r>
      <w:r w:rsidR="007D0842" w:rsidRPr="00304AA3">
        <w:rPr>
          <w:rFonts w:ascii="Arial" w:hAnsi="Arial" w:cs="Arial"/>
        </w:rPr>
        <w:t>self-issue</w:t>
      </w:r>
      <w:r w:rsidRPr="00304AA3">
        <w:rPr>
          <w:rFonts w:ascii="Arial" w:hAnsi="Arial" w:cs="Arial"/>
        </w:rPr>
        <w:t xml:space="preserve"> </w:t>
      </w:r>
      <w:r w:rsidR="007D0842" w:rsidRPr="00304AA3">
        <w:rPr>
          <w:rFonts w:ascii="Arial" w:hAnsi="Arial" w:cs="Arial"/>
        </w:rPr>
        <w:t>termina</w:t>
      </w:r>
      <w:r w:rsidRPr="00304AA3">
        <w:rPr>
          <w:rFonts w:ascii="Arial" w:hAnsi="Arial" w:cs="Arial"/>
        </w:rPr>
        <w:t>ls and book retur</w:t>
      </w:r>
      <w:r w:rsidR="007D0842" w:rsidRPr="00304AA3">
        <w:rPr>
          <w:rFonts w:ascii="Arial" w:hAnsi="Arial" w:cs="Arial"/>
        </w:rPr>
        <w:t>n</w:t>
      </w:r>
      <w:r w:rsidR="00414000" w:rsidRPr="00304AA3">
        <w:rPr>
          <w:rFonts w:ascii="Arial" w:hAnsi="Arial" w:cs="Arial"/>
        </w:rPr>
        <w:t>.</w:t>
      </w:r>
    </w:p>
    <w:p w:rsidR="007E7780" w:rsidRPr="00304AA3" w:rsidRDefault="007E7780" w:rsidP="00712F96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304AA3">
        <w:rPr>
          <w:rFonts w:ascii="Arial" w:hAnsi="Arial" w:cs="Arial"/>
        </w:rPr>
        <w:t>When possible sli</w:t>
      </w:r>
      <w:r w:rsidR="009B479B">
        <w:rPr>
          <w:rFonts w:ascii="Arial" w:hAnsi="Arial" w:cs="Arial"/>
        </w:rPr>
        <w:t>de books across the desk, ensure you are not</w:t>
      </w:r>
      <w:r w:rsidRPr="00304AA3">
        <w:rPr>
          <w:rFonts w:ascii="Arial" w:hAnsi="Arial" w:cs="Arial"/>
        </w:rPr>
        <w:t xml:space="preserve"> bend</w:t>
      </w:r>
      <w:r w:rsidR="009B479B">
        <w:rPr>
          <w:rFonts w:ascii="Arial" w:hAnsi="Arial" w:cs="Arial"/>
        </w:rPr>
        <w:t>ing</w:t>
      </w:r>
      <w:r w:rsidRPr="00304AA3">
        <w:rPr>
          <w:rFonts w:ascii="Arial" w:hAnsi="Arial" w:cs="Arial"/>
        </w:rPr>
        <w:t xml:space="preserve"> or twist</w:t>
      </w:r>
      <w:r w:rsidR="009B479B">
        <w:rPr>
          <w:rFonts w:ascii="Arial" w:hAnsi="Arial" w:cs="Arial"/>
        </w:rPr>
        <w:t>ing</w:t>
      </w:r>
      <w:r w:rsidRPr="00304AA3">
        <w:rPr>
          <w:rFonts w:ascii="Arial" w:hAnsi="Arial" w:cs="Arial"/>
        </w:rPr>
        <w:t xml:space="preserve"> whilst in the sitting position to place books on trolley</w:t>
      </w:r>
    </w:p>
    <w:p w:rsidR="00414000" w:rsidRPr="00304AA3" w:rsidRDefault="00414000" w:rsidP="00712F96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304AA3">
        <w:rPr>
          <w:rFonts w:ascii="Arial" w:hAnsi="Arial" w:cs="Arial"/>
        </w:rPr>
        <w:t>Task can be repetitive and the tasks should be rotated</w:t>
      </w:r>
    </w:p>
    <w:p w:rsidR="007E7780" w:rsidRPr="00414000" w:rsidRDefault="007E7780" w:rsidP="007E7780">
      <w:pPr>
        <w:rPr>
          <w:rFonts w:ascii="Arial" w:hAnsi="Arial" w:cs="Arial"/>
          <w:color w:val="1F3864"/>
          <w:sz w:val="28"/>
          <w:szCs w:val="28"/>
        </w:rPr>
      </w:pPr>
    </w:p>
    <w:p w:rsidR="007E7780" w:rsidRPr="00712F96" w:rsidRDefault="007E7780" w:rsidP="007E7780">
      <w:pPr>
        <w:rPr>
          <w:rFonts w:ascii="Arial" w:hAnsi="Arial" w:cs="Arial"/>
          <w:b/>
          <w:color w:val="203864"/>
          <w:sz w:val="24"/>
          <w:szCs w:val="24"/>
          <w:u w:val="single"/>
        </w:rPr>
      </w:pPr>
      <w:r w:rsidRPr="00712F96">
        <w:rPr>
          <w:rFonts w:ascii="Arial" w:hAnsi="Arial" w:cs="Arial"/>
          <w:b/>
          <w:color w:val="203864"/>
          <w:sz w:val="24"/>
          <w:szCs w:val="24"/>
          <w:u w:val="single"/>
        </w:rPr>
        <w:t>Returning Books</w:t>
      </w:r>
    </w:p>
    <w:p w:rsidR="00414000" w:rsidRPr="00304AA3" w:rsidRDefault="000E4016" w:rsidP="00712F96">
      <w:pPr>
        <w:jc w:val="both"/>
        <w:rPr>
          <w:rFonts w:ascii="Arial" w:hAnsi="Arial" w:cs="Arial"/>
        </w:rPr>
      </w:pPr>
      <w:r w:rsidRPr="00304AA3">
        <w:rPr>
          <w:rFonts w:ascii="Arial" w:hAnsi="Arial" w:cs="Arial"/>
          <w:noProof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3522345</wp:posOffset>
            </wp:positionH>
            <wp:positionV relativeFrom="paragraph">
              <wp:posOffset>668020</wp:posOffset>
            </wp:positionV>
            <wp:extent cx="3020060" cy="2263775"/>
            <wp:effectExtent l="0" t="2858" r="6033" b="6032"/>
            <wp:wrapTight wrapText="left">
              <wp:wrapPolygon edited="0">
                <wp:start x="-20" y="21573"/>
                <wp:lineTo x="21507" y="21573"/>
                <wp:lineTo x="21507" y="124"/>
                <wp:lineTo x="-20" y="124"/>
                <wp:lineTo x="-20" y="21573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1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20060" cy="226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7780" w:rsidRPr="00304AA3">
        <w:rPr>
          <w:rFonts w:ascii="Arial" w:hAnsi="Arial" w:cs="Arial"/>
        </w:rPr>
        <w:t>Books are returned through the automated system that allocate</w:t>
      </w:r>
      <w:r w:rsidR="002C2BA0" w:rsidRPr="00304AA3">
        <w:rPr>
          <w:rFonts w:ascii="Arial" w:hAnsi="Arial" w:cs="Arial"/>
        </w:rPr>
        <w:t>s</w:t>
      </w:r>
      <w:r w:rsidR="007E7780" w:rsidRPr="00304AA3">
        <w:rPr>
          <w:rFonts w:ascii="Arial" w:hAnsi="Arial" w:cs="Arial"/>
        </w:rPr>
        <w:t xml:space="preserve"> books into a specific bin with a spring loaded base depending on the floor</w:t>
      </w:r>
      <w:r w:rsidR="002C2BA0" w:rsidRPr="00304AA3">
        <w:rPr>
          <w:rFonts w:ascii="Arial" w:hAnsi="Arial" w:cs="Arial"/>
        </w:rPr>
        <w:t xml:space="preserve"> they are stored.</w:t>
      </w:r>
    </w:p>
    <w:p w:rsidR="007E7780" w:rsidRPr="00304AA3" w:rsidRDefault="007E7780" w:rsidP="00712F96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304AA3">
        <w:rPr>
          <w:rFonts w:ascii="Arial" w:hAnsi="Arial" w:cs="Arial"/>
        </w:rPr>
        <w:t xml:space="preserve">When removing </w:t>
      </w:r>
      <w:r w:rsidR="009C4832" w:rsidRPr="00304AA3">
        <w:rPr>
          <w:rFonts w:ascii="Arial" w:hAnsi="Arial" w:cs="Arial"/>
        </w:rPr>
        <w:t>books, you</w:t>
      </w:r>
      <w:r w:rsidRPr="00304AA3">
        <w:rPr>
          <w:rFonts w:ascii="Arial" w:hAnsi="Arial" w:cs="Arial"/>
        </w:rPr>
        <w:t xml:space="preserve"> should be standing square on to the bin, once the book has been lifted and a</w:t>
      </w:r>
      <w:r w:rsidR="002C2BA0" w:rsidRPr="00304AA3">
        <w:rPr>
          <w:rFonts w:ascii="Arial" w:hAnsi="Arial" w:cs="Arial"/>
        </w:rPr>
        <w:t>ssessed for damage</w:t>
      </w:r>
      <w:r w:rsidR="009C4832" w:rsidRPr="00304AA3">
        <w:rPr>
          <w:rFonts w:ascii="Arial" w:hAnsi="Arial" w:cs="Arial"/>
        </w:rPr>
        <w:t xml:space="preserve"> you should move your</w:t>
      </w:r>
      <w:r w:rsidRPr="00304AA3">
        <w:rPr>
          <w:rFonts w:ascii="Arial" w:hAnsi="Arial" w:cs="Arial"/>
        </w:rPr>
        <w:t xml:space="preserve"> feet rather than twist to </w:t>
      </w:r>
      <w:r w:rsidR="00085FA0" w:rsidRPr="00304AA3">
        <w:rPr>
          <w:rFonts w:ascii="Arial" w:hAnsi="Arial" w:cs="Arial"/>
        </w:rPr>
        <w:t>place the book on the designated trolley.</w:t>
      </w:r>
    </w:p>
    <w:p w:rsidR="00872AAB" w:rsidRPr="00FC0352" w:rsidRDefault="00085FA0" w:rsidP="007E778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1F3864"/>
        </w:rPr>
      </w:pPr>
      <w:r w:rsidRPr="00304AA3">
        <w:rPr>
          <w:rFonts w:ascii="Arial" w:hAnsi="Arial" w:cs="Arial"/>
        </w:rPr>
        <w:t xml:space="preserve">If books become jammed between the base of the bin and the top, </w:t>
      </w:r>
      <w:r w:rsidR="009C4832" w:rsidRPr="00304AA3">
        <w:rPr>
          <w:rFonts w:ascii="Arial" w:hAnsi="Arial" w:cs="Arial"/>
        </w:rPr>
        <w:t>you should ask another colleague for assistance</w:t>
      </w:r>
      <w:r w:rsidRPr="00304AA3">
        <w:rPr>
          <w:rFonts w:ascii="Arial" w:hAnsi="Arial" w:cs="Arial"/>
        </w:rPr>
        <w:t xml:space="preserve">, one </w:t>
      </w:r>
      <w:r w:rsidR="000E4016" w:rsidRPr="00304AA3">
        <w:rPr>
          <w:rFonts w:ascii="Arial" w:hAnsi="Arial" w:cs="Arial"/>
        </w:rPr>
        <w:t>to press down the base to relea</w:t>
      </w:r>
      <w:r w:rsidRPr="00304AA3">
        <w:rPr>
          <w:rFonts w:ascii="Arial" w:hAnsi="Arial" w:cs="Arial"/>
        </w:rPr>
        <w:t>se the book and another to retrieve the book.</w:t>
      </w:r>
    </w:p>
    <w:p w:rsidR="00FC0352" w:rsidRPr="00FC0352" w:rsidRDefault="00FC0352" w:rsidP="00FC0352">
      <w:pPr>
        <w:pStyle w:val="ListParagraph"/>
        <w:jc w:val="both"/>
        <w:rPr>
          <w:rFonts w:ascii="Arial" w:hAnsi="Arial" w:cs="Arial"/>
          <w:color w:val="1F3864"/>
        </w:rPr>
      </w:pPr>
    </w:p>
    <w:p w:rsidR="00085FA0" w:rsidRPr="00304AA3" w:rsidRDefault="00872AAB" w:rsidP="007E7780">
      <w:pPr>
        <w:rPr>
          <w:rFonts w:ascii="Arial" w:hAnsi="Arial" w:cs="Arial"/>
          <w:b/>
          <w:color w:val="203864"/>
          <w:sz w:val="24"/>
          <w:szCs w:val="24"/>
          <w:u w:val="single"/>
        </w:rPr>
      </w:pPr>
      <w:r w:rsidRPr="00304AA3">
        <w:rPr>
          <w:rFonts w:ascii="Arial" w:hAnsi="Arial" w:cs="Arial"/>
          <w:b/>
          <w:color w:val="203864"/>
          <w:sz w:val="24"/>
          <w:szCs w:val="24"/>
          <w:u w:val="single"/>
        </w:rPr>
        <w:t xml:space="preserve">2. </w:t>
      </w:r>
      <w:r w:rsidR="00085FA0" w:rsidRPr="00304AA3">
        <w:rPr>
          <w:rFonts w:ascii="Arial" w:hAnsi="Arial" w:cs="Arial"/>
          <w:b/>
          <w:color w:val="203864"/>
          <w:sz w:val="24"/>
          <w:szCs w:val="24"/>
          <w:u w:val="single"/>
        </w:rPr>
        <w:t>Re-shelving</w:t>
      </w:r>
    </w:p>
    <w:p w:rsidR="00B462B2" w:rsidRPr="00304AA3" w:rsidRDefault="00B462B2" w:rsidP="00304AA3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304AA3">
        <w:rPr>
          <w:rFonts w:ascii="Arial" w:hAnsi="Arial" w:cs="Arial"/>
        </w:rPr>
        <w:t xml:space="preserve">Familiarise </w:t>
      </w:r>
      <w:r w:rsidR="00414000" w:rsidRPr="00304AA3">
        <w:rPr>
          <w:rFonts w:ascii="Arial" w:hAnsi="Arial" w:cs="Arial"/>
        </w:rPr>
        <w:t>yours</w:t>
      </w:r>
      <w:r w:rsidRPr="00304AA3">
        <w:rPr>
          <w:rFonts w:ascii="Arial" w:hAnsi="Arial" w:cs="Arial"/>
        </w:rPr>
        <w:t>el</w:t>
      </w:r>
      <w:r w:rsidR="00414000" w:rsidRPr="00304AA3">
        <w:rPr>
          <w:rFonts w:ascii="Arial" w:hAnsi="Arial" w:cs="Arial"/>
        </w:rPr>
        <w:t>f</w:t>
      </w:r>
      <w:r w:rsidRPr="00304AA3">
        <w:rPr>
          <w:rFonts w:ascii="Arial" w:hAnsi="Arial" w:cs="Arial"/>
        </w:rPr>
        <w:t xml:space="preserve"> with the work area</w:t>
      </w:r>
    </w:p>
    <w:p w:rsidR="00085FA0" w:rsidRPr="00304AA3" w:rsidRDefault="00414000" w:rsidP="00304AA3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304AA3">
        <w:rPr>
          <w:rFonts w:ascii="Arial" w:hAnsi="Arial" w:cs="Arial"/>
        </w:rPr>
        <w:t>When i</w:t>
      </w:r>
      <w:r w:rsidR="00085FA0" w:rsidRPr="00304AA3">
        <w:rPr>
          <w:rFonts w:ascii="Arial" w:hAnsi="Arial" w:cs="Arial"/>
        </w:rPr>
        <w:t>nser</w:t>
      </w:r>
      <w:r w:rsidR="000E4016" w:rsidRPr="00304AA3">
        <w:rPr>
          <w:rFonts w:ascii="Arial" w:hAnsi="Arial" w:cs="Arial"/>
        </w:rPr>
        <w:t>ting books</w:t>
      </w:r>
      <w:r w:rsidR="009C4832" w:rsidRPr="00304AA3">
        <w:rPr>
          <w:rFonts w:ascii="Arial" w:hAnsi="Arial" w:cs="Arial"/>
        </w:rPr>
        <w:t xml:space="preserve"> you</w:t>
      </w:r>
      <w:r w:rsidR="000E4016" w:rsidRPr="00304AA3">
        <w:rPr>
          <w:rFonts w:ascii="Arial" w:hAnsi="Arial" w:cs="Arial"/>
        </w:rPr>
        <w:t xml:space="preserve"> normally use dominan</w:t>
      </w:r>
      <w:r w:rsidR="002C2BA0" w:rsidRPr="00304AA3">
        <w:rPr>
          <w:rFonts w:ascii="Arial" w:hAnsi="Arial" w:cs="Arial"/>
        </w:rPr>
        <w:t>t hand, the</w:t>
      </w:r>
      <w:r w:rsidR="00085FA0" w:rsidRPr="00304AA3">
        <w:rPr>
          <w:rFonts w:ascii="Arial" w:hAnsi="Arial" w:cs="Arial"/>
        </w:rPr>
        <w:t xml:space="preserve"> hold should be tight pinch grip on the spine, and supported underneath where applicable.</w:t>
      </w:r>
    </w:p>
    <w:p w:rsidR="00B53B3E" w:rsidRPr="00304AA3" w:rsidRDefault="00B53B3E" w:rsidP="00304AA3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304AA3">
        <w:rPr>
          <w:rFonts w:ascii="Arial" w:hAnsi="Arial" w:cs="Arial"/>
        </w:rPr>
        <w:t>Vary the use of muscles a</w:t>
      </w:r>
      <w:r w:rsidR="002C2BA0" w:rsidRPr="00304AA3">
        <w:rPr>
          <w:rFonts w:ascii="Arial" w:hAnsi="Arial" w:cs="Arial"/>
        </w:rPr>
        <w:t>s you work, try to swap tasks if</w:t>
      </w:r>
      <w:r w:rsidRPr="00304AA3">
        <w:rPr>
          <w:rFonts w:ascii="Arial" w:hAnsi="Arial" w:cs="Arial"/>
        </w:rPr>
        <w:t xml:space="preserve"> possible or at least swap hands from time to time to reduce stress and rest if tired.</w:t>
      </w:r>
    </w:p>
    <w:p w:rsidR="00FC0352" w:rsidRPr="00FC0352" w:rsidRDefault="00B53B3E" w:rsidP="00763ECC">
      <w:pPr>
        <w:pStyle w:val="ListParagraph"/>
        <w:numPr>
          <w:ilvl w:val="0"/>
          <w:numId w:val="3"/>
        </w:numPr>
        <w:tabs>
          <w:tab w:val="left" w:pos="6588"/>
        </w:tabs>
        <w:jc w:val="both"/>
      </w:pPr>
      <w:r w:rsidRPr="00FC0352">
        <w:rPr>
          <w:rFonts w:ascii="Arial" w:hAnsi="Arial" w:cs="Arial"/>
        </w:rPr>
        <w:t>Books should be rested on shelv</w:t>
      </w:r>
      <w:r w:rsidR="00FC0352" w:rsidRPr="00FC0352">
        <w:rPr>
          <w:rFonts w:ascii="Arial" w:hAnsi="Arial" w:cs="Arial"/>
        </w:rPr>
        <w:t>es before being slid into place</w:t>
      </w:r>
    </w:p>
    <w:p w:rsidR="00B462B2" w:rsidRDefault="00B462B2" w:rsidP="00304AA3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304AA3">
        <w:rPr>
          <w:rFonts w:ascii="Arial" w:hAnsi="Arial" w:cs="Arial"/>
        </w:rPr>
        <w:t>Loads</w:t>
      </w:r>
      <w:r w:rsidR="00414000" w:rsidRPr="00304AA3">
        <w:rPr>
          <w:rFonts w:ascii="Arial" w:hAnsi="Arial" w:cs="Arial"/>
        </w:rPr>
        <w:t xml:space="preserve"> can be heavy, large or awkward and may require 2 hands to lift and place on shelf.  C</w:t>
      </w:r>
      <w:r w:rsidRPr="00304AA3">
        <w:rPr>
          <w:rFonts w:ascii="Arial" w:hAnsi="Arial" w:cs="Arial"/>
        </w:rPr>
        <w:t xml:space="preserve">olleagues </w:t>
      </w:r>
      <w:r w:rsidR="00414000" w:rsidRPr="00304AA3">
        <w:rPr>
          <w:rFonts w:ascii="Arial" w:hAnsi="Arial" w:cs="Arial"/>
        </w:rPr>
        <w:t>should</w:t>
      </w:r>
      <w:r w:rsidRPr="00304AA3">
        <w:rPr>
          <w:rFonts w:ascii="Arial" w:hAnsi="Arial" w:cs="Arial"/>
        </w:rPr>
        <w:t xml:space="preserve"> maintain good manual handling positioning where possible</w:t>
      </w:r>
    </w:p>
    <w:p w:rsidR="00A57F1F" w:rsidRDefault="00A57F1F" w:rsidP="00A57F1F">
      <w:pPr>
        <w:jc w:val="both"/>
        <w:rPr>
          <w:rFonts w:ascii="Arial" w:hAnsi="Arial" w:cs="Arial"/>
        </w:rPr>
      </w:pPr>
    </w:p>
    <w:p w:rsidR="00FC0352" w:rsidRDefault="00FC0352" w:rsidP="00A57F1F">
      <w:pPr>
        <w:jc w:val="both"/>
        <w:rPr>
          <w:rFonts w:ascii="Arial" w:hAnsi="Arial" w:cs="Arial"/>
        </w:rPr>
      </w:pPr>
    </w:p>
    <w:p w:rsidR="00FC0352" w:rsidRDefault="00FC0352" w:rsidP="00A57F1F">
      <w:pPr>
        <w:jc w:val="both"/>
        <w:rPr>
          <w:rFonts w:ascii="Arial" w:hAnsi="Arial" w:cs="Arial"/>
        </w:rPr>
      </w:pPr>
    </w:p>
    <w:p w:rsidR="00FC0352" w:rsidRPr="00A57F1F" w:rsidRDefault="00FC0352" w:rsidP="00A57F1F">
      <w:pPr>
        <w:jc w:val="both"/>
        <w:rPr>
          <w:rFonts w:ascii="Arial" w:hAnsi="Arial" w:cs="Arial"/>
        </w:rPr>
      </w:pPr>
    </w:p>
    <w:p w:rsidR="00085FA0" w:rsidRPr="00304AA3" w:rsidRDefault="00085FA0" w:rsidP="00304AA3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304AA3">
        <w:rPr>
          <w:rFonts w:ascii="Arial" w:hAnsi="Arial" w:cs="Arial"/>
        </w:rPr>
        <w:t xml:space="preserve">If shelves are tightly packed do not push the books by hand </w:t>
      </w:r>
    </w:p>
    <w:p w:rsidR="00085FA0" w:rsidRPr="00304AA3" w:rsidRDefault="00085FA0" w:rsidP="00304AA3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304AA3">
        <w:rPr>
          <w:rFonts w:ascii="Arial" w:hAnsi="Arial" w:cs="Arial"/>
        </w:rPr>
        <w:t xml:space="preserve">Moving book ends and dividers should not be moved one handed </w:t>
      </w:r>
    </w:p>
    <w:p w:rsidR="00B53B3E" w:rsidRPr="00304AA3" w:rsidRDefault="00B53B3E" w:rsidP="00304AA3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304AA3">
        <w:rPr>
          <w:rFonts w:ascii="Arial" w:hAnsi="Arial" w:cs="Arial"/>
        </w:rPr>
        <w:t xml:space="preserve">If moving more than one book at a time don’t over stretch </w:t>
      </w:r>
      <w:r w:rsidR="009C4832" w:rsidRPr="00304AA3">
        <w:rPr>
          <w:rFonts w:ascii="Arial" w:hAnsi="Arial" w:cs="Arial"/>
        </w:rPr>
        <w:t>hand span</w:t>
      </w:r>
    </w:p>
    <w:p w:rsidR="00B53B3E" w:rsidRPr="00304AA3" w:rsidRDefault="00B53B3E" w:rsidP="00304AA3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304AA3">
        <w:rPr>
          <w:rFonts w:ascii="Arial" w:hAnsi="Arial" w:cs="Arial"/>
        </w:rPr>
        <w:t>When removing books pull out one at a time and support underneath with the other hand</w:t>
      </w:r>
    </w:p>
    <w:p w:rsidR="00B53B3E" w:rsidRPr="00304AA3" w:rsidRDefault="00B53B3E" w:rsidP="00304AA3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304AA3">
        <w:rPr>
          <w:rFonts w:ascii="Arial" w:hAnsi="Arial" w:cs="Arial"/>
        </w:rPr>
        <w:t>Don’t try to force a book into a space</w:t>
      </w:r>
    </w:p>
    <w:p w:rsidR="00085FA0" w:rsidRPr="00304AA3" w:rsidRDefault="00085FA0" w:rsidP="00304AA3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304AA3">
        <w:rPr>
          <w:rFonts w:ascii="Arial" w:hAnsi="Arial" w:cs="Arial"/>
        </w:rPr>
        <w:t xml:space="preserve">Heavy books should be transported at waist height </w:t>
      </w:r>
    </w:p>
    <w:p w:rsidR="00B53B3E" w:rsidRPr="00304AA3" w:rsidRDefault="009B479B" w:rsidP="00304AA3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Ensure you are not </w:t>
      </w:r>
      <w:r w:rsidR="00B53B3E" w:rsidRPr="00304AA3">
        <w:rPr>
          <w:rFonts w:ascii="Arial" w:hAnsi="Arial" w:cs="Arial"/>
        </w:rPr>
        <w:t>carry</w:t>
      </w:r>
      <w:r>
        <w:rPr>
          <w:rFonts w:ascii="Arial" w:hAnsi="Arial" w:cs="Arial"/>
        </w:rPr>
        <w:t>ing</w:t>
      </w:r>
      <w:r w:rsidR="00B53B3E" w:rsidRPr="00304AA3">
        <w:rPr>
          <w:rFonts w:ascii="Arial" w:hAnsi="Arial" w:cs="Arial"/>
        </w:rPr>
        <w:t xml:space="preserve"> too many books at once </w:t>
      </w:r>
      <w:r>
        <w:rPr>
          <w:rFonts w:ascii="Arial" w:hAnsi="Arial" w:cs="Arial"/>
        </w:rPr>
        <w:t>or</w:t>
      </w:r>
      <w:r w:rsidR="00B53B3E" w:rsidRPr="00304AA3">
        <w:rPr>
          <w:rFonts w:ascii="Arial" w:hAnsi="Arial" w:cs="Arial"/>
        </w:rPr>
        <w:t xml:space="preserve"> hold stack of books in non-dominant arm.</w:t>
      </w:r>
    </w:p>
    <w:p w:rsidR="00085FA0" w:rsidRPr="00304AA3" w:rsidRDefault="00085FA0" w:rsidP="00304AA3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304AA3">
        <w:rPr>
          <w:rFonts w:ascii="Arial" w:hAnsi="Arial" w:cs="Arial"/>
        </w:rPr>
        <w:t>Twisting, excessive reaching forward, reaching above head height or below the knee should be avoided where possible</w:t>
      </w:r>
    </w:p>
    <w:p w:rsidR="00B53B3E" w:rsidRPr="00304AA3" w:rsidRDefault="009821B8" w:rsidP="00304AA3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304AA3">
        <w:rPr>
          <w:rFonts w:ascii="Arial" w:hAnsi="Arial" w:cs="Arial"/>
        </w:rPr>
        <w:t>Kick stools are provided to allow shelve</w:t>
      </w:r>
      <w:r w:rsidR="00B53B3E" w:rsidRPr="00304AA3">
        <w:rPr>
          <w:rFonts w:ascii="Arial" w:hAnsi="Arial" w:cs="Arial"/>
        </w:rPr>
        <w:t>s</w:t>
      </w:r>
      <w:r w:rsidRPr="00304AA3">
        <w:rPr>
          <w:rFonts w:ascii="Arial" w:hAnsi="Arial" w:cs="Arial"/>
        </w:rPr>
        <w:t xml:space="preserve"> to</w:t>
      </w:r>
      <w:r w:rsidR="00B462B2" w:rsidRPr="00304AA3">
        <w:rPr>
          <w:rFonts w:ascii="Arial" w:hAnsi="Arial" w:cs="Arial"/>
        </w:rPr>
        <w:t xml:space="preserve"> be</w:t>
      </w:r>
      <w:r w:rsidRPr="00304AA3">
        <w:rPr>
          <w:rFonts w:ascii="Arial" w:hAnsi="Arial" w:cs="Arial"/>
        </w:rPr>
        <w:t xml:space="preserve"> reach</w:t>
      </w:r>
      <w:r w:rsidR="00B462B2" w:rsidRPr="00304AA3">
        <w:rPr>
          <w:rFonts w:ascii="Arial" w:hAnsi="Arial" w:cs="Arial"/>
        </w:rPr>
        <w:t xml:space="preserve">ed </w:t>
      </w:r>
      <w:r w:rsidRPr="00304AA3">
        <w:rPr>
          <w:rFonts w:ascii="Arial" w:hAnsi="Arial" w:cs="Arial"/>
        </w:rPr>
        <w:t>safely withou</w:t>
      </w:r>
      <w:r w:rsidR="00B462B2" w:rsidRPr="00304AA3">
        <w:rPr>
          <w:rFonts w:ascii="Arial" w:hAnsi="Arial" w:cs="Arial"/>
        </w:rPr>
        <w:t>t</w:t>
      </w:r>
      <w:r w:rsidRPr="00304AA3">
        <w:rPr>
          <w:rFonts w:ascii="Arial" w:hAnsi="Arial" w:cs="Arial"/>
        </w:rPr>
        <w:t xml:space="preserve"> having to li</w:t>
      </w:r>
      <w:r w:rsidR="00B53B3E" w:rsidRPr="00304AA3">
        <w:rPr>
          <w:rFonts w:ascii="Arial" w:hAnsi="Arial" w:cs="Arial"/>
        </w:rPr>
        <w:t xml:space="preserve">ft books above shoulder height </w:t>
      </w:r>
    </w:p>
    <w:p w:rsidR="00B53B3E" w:rsidRPr="00304AA3" w:rsidRDefault="00B53B3E" w:rsidP="00304AA3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304AA3">
        <w:rPr>
          <w:rFonts w:ascii="Arial" w:hAnsi="Arial" w:cs="Arial"/>
        </w:rPr>
        <w:t>Hold books as close to bod</w:t>
      </w:r>
      <w:r w:rsidR="009C4832" w:rsidRPr="00304AA3">
        <w:rPr>
          <w:rFonts w:ascii="Arial" w:hAnsi="Arial" w:cs="Arial"/>
        </w:rPr>
        <w:t>y as possible, avoid reaching to</w:t>
      </w:r>
      <w:r w:rsidRPr="00304AA3">
        <w:rPr>
          <w:rFonts w:ascii="Arial" w:hAnsi="Arial" w:cs="Arial"/>
        </w:rPr>
        <w:t xml:space="preserve"> far below knee height and sit on kick stool or floor</w:t>
      </w:r>
    </w:p>
    <w:p w:rsidR="009821B8" w:rsidRPr="00304AA3" w:rsidRDefault="009821B8" w:rsidP="00304AA3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304AA3">
        <w:rPr>
          <w:rFonts w:ascii="Arial" w:hAnsi="Arial" w:cs="Arial"/>
        </w:rPr>
        <w:t>Kick stools can be a trip hazards and should be stored correctly</w:t>
      </w:r>
    </w:p>
    <w:p w:rsidR="009821B8" w:rsidRPr="00304AA3" w:rsidRDefault="00B53B3E" w:rsidP="00304AA3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304AA3">
        <w:rPr>
          <w:rFonts w:ascii="Arial" w:hAnsi="Arial" w:cs="Arial"/>
        </w:rPr>
        <w:t xml:space="preserve">When using a trolley keep it </w:t>
      </w:r>
      <w:r w:rsidR="00B462B2" w:rsidRPr="00304AA3">
        <w:rPr>
          <w:rFonts w:ascii="Arial" w:hAnsi="Arial" w:cs="Arial"/>
        </w:rPr>
        <w:t>close but d</w:t>
      </w:r>
      <w:r w:rsidR="009821B8" w:rsidRPr="00304AA3">
        <w:rPr>
          <w:rFonts w:ascii="Arial" w:hAnsi="Arial" w:cs="Arial"/>
        </w:rPr>
        <w:t>on’t stretch across it</w:t>
      </w:r>
    </w:p>
    <w:p w:rsidR="009821B8" w:rsidRPr="00304AA3" w:rsidRDefault="009821B8" w:rsidP="00304AA3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304AA3">
        <w:rPr>
          <w:rFonts w:ascii="Arial" w:hAnsi="Arial" w:cs="Arial"/>
        </w:rPr>
        <w:t>Be aware of shelf supports if one has become loose report it immediately and ensure help is obtained before removing books.</w:t>
      </w:r>
    </w:p>
    <w:p w:rsidR="00B53B3E" w:rsidRPr="00B53B3E" w:rsidRDefault="00B53B3E" w:rsidP="00B53B3E">
      <w:pPr>
        <w:pStyle w:val="ListParagraph"/>
        <w:rPr>
          <w:rFonts w:ascii="Arial" w:hAnsi="Arial" w:cs="Arial"/>
          <w:color w:val="1F3864"/>
          <w:sz w:val="28"/>
          <w:szCs w:val="28"/>
        </w:rPr>
      </w:pPr>
    </w:p>
    <w:p w:rsidR="009821B8" w:rsidRPr="00304AA3" w:rsidRDefault="009821B8" w:rsidP="00304AA3">
      <w:pPr>
        <w:rPr>
          <w:rFonts w:ascii="Arial" w:hAnsi="Arial" w:cs="Arial"/>
          <w:b/>
          <w:color w:val="203864"/>
          <w:sz w:val="24"/>
          <w:szCs w:val="24"/>
          <w:u w:val="single"/>
        </w:rPr>
      </w:pPr>
      <w:r w:rsidRPr="00304AA3">
        <w:rPr>
          <w:rFonts w:ascii="Arial" w:hAnsi="Arial" w:cs="Arial"/>
          <w:b/>
          <w:color w:val="203864"/>
          <w:sz w:val="24"/>
          <w:szCs w:val="24"/>
          <w:u w:val="single"/>
        </w:rPr>
        <w:t>Shelving at height</w:t>
      </w:r>
    </w:p>
    <w:p w:rsidR="009821B8" w:rsidRPr="00304AA3" w:rsidRDefault="009821B8" w:rsidP="00304AA3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304AA3">
        <w:rPr>
          <w:rFonts w:ascii="Arial" w:hAnsi="Arial" w:cs="Arial"/>
        </w:rPr>
        <w:t>Avoid twisting your body as you lift , try to maintain good posture i.e</w:t>
      </w:r>
      <w:r w:rsidR="00B53B3E" w:rsidRPr="00304AA3">
        <w:rPr>
          <w:rFonts w:ascii="Arial" w:hAnsi="Arial" w:cs="Arial"/>
        </w:rPr>
        <w:t>.</w:t>
      </w:r>
      <w:r w:rsidRPr="00304AA3">
        <w:rPr>
          <w:rFonts w:ascii="Arial" w:hAnsi="Arial" w:cs="Arial"/>
        </w:rPr>
        <w:t xml:space="preserve"> straight back</w:t>
      </w:r>
    </w:p>
    <w:p w:rsidR="00A57F1F" w:rsidRPr="00FC0352" w:rsidRDefault="009821B8" w:rsidP="00FC0352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304AA3">
        <w:rPr>
          <w:rFonts w:ascii="Arial" w:hAnsi="Arial" w:cs="Arial"/>
        </w:rPr>
        <w:t>Where practicable work should be varied or alternated.</w:t>
      </w:r>
    </w:p>
    <w:p w:rsidR="000E73A7" w:rsidRPr="00304AA3" w:rsidRDefault="00872AAB" w:rsidP="003528E8">
      <w:pPr>
        <w:rPr>
          <w:rFonts w:ascii="Arial" w:hAnsi="Arial" w:cs="Arial"/>
          <w:b/>
          <w:color w:val="203864"/>
          <w:sz w:val="24"/>
          <w:szCs w:val="24"/>
          <w:u w:val="single"/>
        </w:rPr>
      </w:pPr>
      <w:r w:rsidRPr="00304AA3">
        <w:rPr>
          <w:rFonts w:ascii="Arial" w:hAnsi="Arial" w:cs="Arial"/>
          <w:b/>
          <w:color w:val="203864"/>
          <w:sz w:val="24"/>
          <w:szCs w:val="24"/>
          <w:u w:val="single"/>
        </w:rPr>
        <w:lastRenderedPageBreak/>
        <w:t xml:space="preserve">3. </w:t>
      </w:r>
      <w:r w:rsidR="003528E8" w:rsidRPr="00304AA3">
        <w:rPr>
          <w:rFonts w:ascii="Arial" w:hAnsi="Arial" w:cs="Arial"/>
          <w:b/>
          <w:color w:val="203864"/>
          <w:sz w:val="24"/>
          <w:szCs w:val="24"/>
          <w:u w:val="single"/>
        </w:rPr>
        <w:t>Trollies</w:t>
      </w:r>
    </w:p>
    <w:p w:rsidR="007D0842" w:rsidRPr="00304AA3" w:rsidRDefault="000E73A7" w:rsidP="00304AA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304AA3">
        <w:rPr>
          <w:rFonts w:ascii="Arial" w:hAnsi="Arial" w:cs="Arial"/>
        </w:rPr>
        <w:t xml:space="preserve">In the library there are </w:t>
      </w:r>
      <w:r w:rsidR="007D0842" w:rsidRPr="00304AA3">
        <w:rPr>
          <w:rFonts w:ascii="Arial" w:hAnsi="Arial" w:cs="Arial"/>
        </w:rPr>
        <w:t>2 kind of trollies</w:t>
      </w:r>
    </w:p>
    <w:p w:rsidR="000E73A7" w:rsidRDefault="000E73A7" w:rsidP="007D0842">
      <w:pPr>
        <w:rPr>
          <w:rFonts w:ascii="Arial" w:hAnsi="Arial" w:cs="Arial"/>
          <w:color w:val="1F3864"/>
          <w:sz w:val="28"/>
          <w:szCs w:val="28"/>
        </w:rPr>
        <w:sectPr w:rsidR="000E73A7" w:rsidSect="00AC42E7">
          <w:headerReference w:type="default" r:id="rId9"/>
          <w:footerReference w:type="default" r:id="rId10"/>
          <w:pgSz w:w="11906" w:h="16838"/>
          <w:pgMar w:top="720" w:right="720" w:bottom="720" w:left="720" w:header="227" w:footer="57" w:gutter="0"/>
          <w:cols w:space="708"/>
          <w:docGrid w:linePitch="360"/>
        </w:sectPr>
      </w:pPr>
    </w:p>
    <w:p w:rsidR="007D0842" w:rsidRPr="00304AA3" w:rsidRDefault="000E73A7" w:rsidP="00E60D49">
      <w:pPr>
        <w:rPr>
          <w:rFonts w:ascii="Arial" w:hAnsi="Arial" w:cs="Arial"/>
          <w:color w:val="1F3864"/>
          <w:sz w:val="28"/>
          <w:szCs w:val="28"/>
        </w:rPr>
      </w:pPr>
      <w:r w:rsidRPr="00304AA3">
        <w:rPr>
          <w:rFonts w:ascii="Arial" w:hAnsi="Arial" w:cs="Arial"/>
        </w:rPr>
        <w:t xml:space="preserve">Wooden </w:t>
      </w:r>
      <w:r w:rsidR="009C4832" w:rsidRPr="00304AA3">
        <w:rPr>
          <w:rFonts w:ascii="Arial" w:hAnsi="Arial" w:cs="Arial"/>
        </w:rPr>
        <w:t>Trollies – the</w:t>
      </w:r>
      <w:r w:rsidR="00872AAB" w:rsidRPr="00304AA3">
        <w:rPr>
          <w:rFonts w:ascii="Arial" w:hAnsi="Arial" w:cs="Arial"/>
        </w:rPr>
        <w:t>s</w:t>
      </w:r>
      <w:r w:rsidR="009C4832" w:rsidRPr="00304AA3">
        <w:rPr>
          <w:rFonts w:ascii="Arial" w:hAnsi="Arial" w:cs="Arial"/>
        </w:rPr>
        <w:t>e</w:t>
      </w:r>
      <w:r w:rsidR="00872AAB" w:rsidRPr="00304AA3">
        <w:rPr>
          <w:rFonts w:ascii="Arial" w:hAnsi="Arial" w:cs="Arial"/>
        </w:rPr>
        <w:t xml:space="preserve"> ha</w:t>
      </w:r>
      <w:r w:rsidR="009C4832" w:rsidRPr="00304AA3">
        <w:rPr>
          <w:rFonts w:ascii="Arial" w:hAnsi="Arial" w:cs="Arial"/>
        </w:rPr>
        <w:t>ve</w:t>
      </w:r>
      <w:r w:rsidRPr="00304AA3">
        <w:rPr>
          <w:rFonts w:ascii="Arial" w:hAnsi="Arial" w:cs="Arial"/>
        </w:rPr>
        <w:t xml:space="preserve"> 2 shelves e</w:t>
      </w:r>
      <w:r w:rsidR="009C4832" w:rsidRPr="00304AA3">
        <w:rPr>
          <w:rFonts w:ascii="Arial" w:hAnsi="Arial" w:cs="Arial"/>
        </w:rPr>
        <w:t>ither side</w:t>
      </w:r>
      <w:r w:rsidR="007D0842" w:rsidRPr="00304AA3">
        <w:rPr>
          <w:rFonts w:ascii="Arial" w:hAnsi="Arial" w:cs="Arial"/>
        </w:rPr>
        <w:t xml:space="preserve"> </w:t>
      </w:r>
      <w:r w:rsidR="00872AAB" w:rsidRPr="00304AA3">
        <w:rPr>
          <w:rFonts w:ascii="Arial" w:hAnsi="Arial" w:cs="Arial"/>
        </w:rPr>
        <w:t>of the trolley</w:t>
      </w:r>
      <w:r w:rsidR="007D0842">
        <w:rPr>
          <w:rFonts w:ascii="Arial" w:hAnsi="Arial" w:cs="Arial"/>
          <w:color w:val="1F3864"/>
          <w:sz w:val="28"/>
          <w:szCs w:val="28"/>
        </w:rPr>
        <w:t>.</w:t>
      </w:r>
      <w:r w:rsidRPr="000E73A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E73A7">
        <w:rPr>
          <w:rFonts w:ascii="Arial" w:hAnsi="Arial" w:cs="Arial"/>
          <w:noProof/>
          <w:color w:val="1F3864"/>
          <w:sz w:val="28"/>
          <w:szCs w:val="28"/>
          <w:lang w:eastAsia="en-GB"/>
        </w:rPr>
        <w:drawing>
          <wp:inline distT="0" distB="0" distL="0" distR="0">
            <wp:extent cx="2517986" cy="1888490"/>
            <wp:effectExtent l="0" t="0" r="0" b="0"/>
            <wp:docPr id="9" name="Picture 9" descr="\\tawe_dfs\users_staff\sfs4\a.p.trace\Documents\ISS\library\IMG_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awe_dfs\users_staff\sfs4\a.p.trace\Documents\ISS\library\IMG_009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121" cy="1890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4AA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</w:t>
      </w:r>
    </w:p>
    <w:p w:rsidR="000E73A7" w:rsidRPr="00304AA3" w:rsidRDefault="000E73A7" w:rsidP="00304AA3">
      <w:pPr>
        <w:jc w:val="both"/>
        <w:rPr>
          <w:rFonts w:ascii="Arial" w:hAnsi="Arial" w:cs="Arial"/>
        </w:rPr>
      </w:pPr>
      <w:r w:rsidRPr="00304AA3">
        <w:rPr>
          <w:rFonts w:ascii="Arial" w:hAnsi="Arial" w:cs="Arial"/>
        </w:rPr>
        <w:t xml:space="preserve">Red trollies </w:t>
      </w:r>
      <w:r w:rsidR="002C2BA0" w:rsidRPr="00304AA3">
        <w:rPr>
          <w:rFonts w:ascii="Arial" w:hAnsi="Arial" w:cs="Arial"/>
        </w:rPr>
        <w:t xml:space="preserve">– these </w:t>
      </w:r>
      <w:r w:rsidR="00872AAB" w:rsidRPr="00304AA3">
        <w:rPr>
          <w:rFonts w:ascii="Arial" w:hAnsi="Arial" w:cs="Arial"/>
        </w:rPr>
        <w:t xml:space="preserve">have </w:t>
      </w:r>
      <w:r w:rsidRPr="00304AA3">
        <w:rPr>
          <w:rFonts w:ascii="Arial" w:hAnsi="Arial" w:cs="Arial"/>
        </w:rPr>
        <w:t xml:space="preserve">3 </w:t>
      </w:r>
      <w:r w:rsidR="00872AAB" w:rsidRPr="00304AA3">
        <w:rPr>
          <w:rFonts w:ascii="Arial" w:hAnsi="Arial" w:cs="Arial"/>
        </w:rPr>
        <w:t xml:space="preserve">single </w:t>
      </w:r>
      <w:r w:rsidRPr="00304AA3">
        <w:rPr>
          <w:rFonts w:ascii="Arial" w:hAnsi="Arial" w:cs="Arial"/>
        </w:rPr>
        <w:t>shelves,</w:t>
      </w:r>
      <w:r w:rsidR="009C4832" w:rsidRPr="00304AA3">
        <w:rPr>
          <w:rFonts w:ascii="Arial" w:hAnsi="Arial" w:cs="Arial"/>
        </w:rPr>
        <w:t xml:space="preserve"> t</w:t>
      </w:r>
      <w:r w:rsidR="00872AAB" w:rsidRPr="00304AA3">
        <w:rPr>
          <w:rFonts w:ascii="Arial" w:hAnsi="Arial" w:cs="Arial"/>
        </w:rPr>
        <w:t>he bottom shelf is not used</w:t>
      </w:r>
    </w:p>
    <w:p w:rsidR="000E73A7" w:rsidRDefault="00304AA3" w:rsidP="007D0842">
      <w:pPr>
        <w:rPr>
          <w:rFonts w:ascii="Arial" w:hAnsi="Arial" w:cs="Arial"/>
          <w:color w:val="1F3864"/>
          <w:sz w:val="28"/>
          <w:szCs w:val="28"/>
        </w:rPr>
        <w:sectPr w:rsidR="000E73A7" w:rsidSect="000E73A7">
          <w:type w:val="continuous"/>
          <w:pgSz w:w="11906" w:h="16838"/>
          <w:pgMar w:top="720" w:right="720" w:bottom="720" w:left="720" w:header="227" w:footer="57" w:gutter="0"/>
          <w:cols w:num="2" w:space="708"/>
          <w:docGrid w:linePitch="360"/>
        </w:sectPr>
      </w:pPr>
      <w:r>
        <w:rPr>
          <w:rFonts w:ascii="Arial" w:hAnsi="Arial" w:cs="Arial"/>
          <w:color w:val="1F3864"/>
          <w:sz w:val="28"/>
          <w:szCs w:val="28"/>
        </w:rPr>
        <w:t xml:space="preserve">         </w:t>
      </w:r>
      <w:r w:rsidR="000E73A7">
        <w:rPr>
          <w:rFonts w:ascii="Arial" w:hAnsi="Arial" w:cs="Arial"/>
          <w:noProof/>
          <w:color w:val="1F3864"/>
          <w:sz w:val="28"/>
          <w:szCs w:val="28"/>
          <w:lang w:eastAsia="en-GB"/>
        </w:rPr>
        <w:drawing>
          <wp:inline distT="0" distB="0" distL="0" distR="0">
            <wp:extent cx="1676400" cy="1920321"/>
            <wp:effectExtent l="0" t="0" r="9525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_009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92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3A7" w:rsidRPr="00304AA3" w:rsidRDefault="00872AAB" w:rsidP="00E60D49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304AA3">
        <w:rPr>
          <w:rFonts w:ascii="Arial" w:hAnsi="Arial" w:cs="Arial"/>
        </w:rPr>
        <w:lastRenderedPageBreak/>
        <w:t>Trollies  should be inspected prior loading to ensure all shelves are secure, the trolley moves freely and is easy to manoeuvre</w:t>
      </w:r>
      <w:r w:rsidR="009C4832" w:rsidRPr="00304AA3">
        <w:rPr>
          <w:rFonts w:ascii="Arial" w:hAnsi="Arial" w:cs="Arial"/>
        </w:rPr>
        <w:t xml:space="preserve">.  If the trolley fails the inspection it should be removed from service immediately and </w:t>
      </w:r>
      <w:r w:rsidR="002C2BA0" w:rsidRPr="00304AA3">
        <w:rPr>
          <w:rFonts w:ascii="Arial" w:hAnsi="Arial" w:cs="Arial"/>
        </w:rPr>
        <w:t xml:space="preserve">either repaired or </w:t>
      </w:r>
      <w:r w:rsidR="009C4832" w:rsidRPr="00304AA3">
        <w:rPr>
          <w:rFonts w:ascii="Arial" w:hAnsi="Arial" w:cs="Arial"/>
        </w:rPr>
        <w:t>disposed of through the appropriate route.</w:t>
      </w:r>
    </w:p>
    <w:p w:rsidR="008C36C0" w:rsidRPr="00304AA3" w:rsidRDefault="008C36C0" w:rsidP="00E60D49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304AA3">
        <w:rPr>
          <w:rFonts w:ascii="Arial" w:hAnsi="Arial" w:cs="Arial"/>
        </w:rPr>
        <w:t>Place books upright on the trolley</w:t>
      </w:r>
    </w:p>
    <w:p w:rsidR="008C36C0" w:rsidRPr="00304AA3" w:rsidRDefault="008C36C0" w:rsidP="00E60D49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304AA3">
        <w:rPr>
          <w:rFonts w:ascii="Arial" w:hAnsi="Arial" w:cs="Arial"/>
        </w:rPr>
        <w:t xml:space="preserve">When loading the trolley ensure it is not top heavy or overloaded on one side; never balance books on top of others </w:t>
      </w:r>
    </w:p>
    <w:p w:rsidR="008C36C0" w:rsidRPr="00304AA3" w:rsidRDefault="009B479B" w:rsidP="00E60D49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Ensure trollies are no overloaded </w:t>
      </w:r>
    </w:p>
    <w:p w:rsidR="007A70E4" w:rsidRDefault="007A70E4" w:rsidP="007A70E4">
      <w:pPr>
        <w:pStyle w:val="ListParagraph"/>
        <w:jc w:val="both"/>
        <w:rPr>
          <w:rFonts w:ascii="Arial" w:hAnsi="Arial" w:cs="Arial"/>
        </w:rPr>
      </w:pPr>
    </w:p>
    <w:p w:rsidR="007A70E4" w:rsidRDefault="007A70E4" w:rsidP="007A70E4">
      <w:pPr>
        <w:pStyle w:val="ListParagraph"/>
        <w:jc w:val="both"/>
        <w:rPr>
          <w:rFonts w:ascii="Arial" w:hAnsi="Arial" w:cs="Arial"/>
        </w:rPr>
      </w:pPr>
    </w:p>
    <w:p w:rsidR="008C36C0" w:rsidRPr="00304AA3" w:rsidRDefault="009B479B" w:rsidP="00E60D49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Ensure books on lower shelves are not </w:t>
      </w:r>
      <w:r w:rsidR="008C36C0" w:rsidRPr="00304AA3">
        <w:rPr>
          <w:rFonts w:ascii="Arial" w:hAnsi="Arial" w:cs="Arial"/>
        </w:rPr>
        <w:t xml:space="preserve">sticking out </w:t>
      </w:r>
    </w:p>
    <w:p w:rsidR="00A57F1F" w:rsidRPr="007A70E4" w:rsidRDefault="008C36C0" w:rsidP="00C770B5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7A70E4">
        <w:rPr>
          <w:rFonts w:ascii="Arial" w:hAnsi="Arial" w:cs="Arial"/>
        </w:rPr>
        <w:t>If you cannot move a trolley by yourself, ask for assistance or remove some of the load prior to moving trolley.</w:t>
      </w:r>
    </w:p>
    <w:p w:rsidR="003528E8" w:rsidRPr="00304AA3" w:rsidRDefault="007D0842" w:rsidP="00E60D49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304AA3">
        <w:rPr>
          <w:rFonts w:ascii="Arial" w:hAnsi="Arial" w:cs="Arial"/>
        </w:rPr>
        <w:t xml:space="preserve">Find the best route involving </w:t>
      </w:r>
      <w:r w:rsidR="009C4832" w:rsidRPr="00304AA3">
        <w:rPr>
          <w:rFonts w:ascii="Arial" w:hAnsi="Arial" w:cs="Arial"/>
        </w:rPr>
        <w:t xml:space="preserve">the </w:t>
      </w:r>
      <w:r w:rsidRPr="00304AA3">
        <w:rPr>
          <w:rFonts w:ascii="Arial" w:hAnsi="Arial" w:cs="Arial"/>
        </w:rPr>
        <w:t xml:space="preserve">least manoeuvres and changes of level </w:t>
      </w:r>
    </w:p>
    <w:p w:rsidR="003528E8" w:rsidRPr="00304AA3" w:rsidRDefault="007D0842" w:rsidP="00E60D49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304AA3">
        <w:rPr>
          <w:rFonts w:ascii="Arial" w:hAnsi="Arial" w:cs="Arial"/>
        </w:rPr>
        <w:t xml:space="preserve">Make sure you have a good grip on the trolley handles  </w:t>
      </w:r>
    </w:p>
    <w:p w:rsidR="003528E8" w:rsidRPr="00304AA3" w:rsidRDefault="007D0842" w:rsidP="00E60D49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304AA3">
        <w:rPr>
          <w:rFonts w:ascii="Arial" w:hAnsi="Arial" w:cs="Arial"/>
        </w:rPr>
        <w:t xml:space="preserve">Push the trolley rather than pull it; lean in the direction you are pushing; stay close to the trolley and </w:t>
      </w:r>
      <w:r w:rsidR="008C36C0" w:rsidRPr="00304AA3">
        <w:rPr>
          <w:rFonts w:ascii="Arial" w:hAnsi="Arial" w:cs="Arial"/>
        </w:rPr>
        <w:t>move the trolley using your body weight and leg muscles.</w:t>
      </w:r>
    </w:p>
    <w:p w:rsidR="003528E8" w:rsidRPr="00304AA3" w:rsidRDefault="007D0842" w:rsidP="00E60D49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304AA3">
        <w:rPr>
          <w:rFonts w:ascii="Arial" w:hAnsi="Arial" w:cs="Arial"/>
        </w:rPr>
        <w:t xml:space="preserve">If working as a pair, the front person carefully walks backwards; </w:t>
      </w:r>
      <w:r w:rsidR="008C36C0" w:rsidRPr="00304AA3">
        <w:rPr>
          <w:rFonts w:ascii="Arial" w:hAnsi="Arial" w:cs="Arial"/>
        </w:rPr>
        <w:t>colleagues should</w:t>
      </w:r>
      <w:r w:rsidRPr="00304AA3">
        <w:rPr>
          <w:rFonts w:ascii="Arial" w:hAnsi="Arial" w:cs="Arial"/>
        </w:rPr>
        <w:t xml:space="preserve"> swap ends from time to time if going a long distance  </w:t>
      </w:r>
    </w:p>
    <w:p w:rsidR="003528E8" w:rsidRPr="00304AA3" w:rsidRDefault="008C36C0" w:rsidP="00E60D49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304AA3">
        <w:rPr>
          <w:rFonts w:ascii="Arial" w:hAnsi="Arial" w:cs="Arial"/>
        </w:rPr>
        <w:t>Remain vigilant and k</w:t>
      </w:r>
      <w:r w:rsidR="007D0842" w:rsidRPr="00304AA3">
        <w:rPr>
          <w:rFonts w:ascii="Arial" w:hAnsi="Arial" w:cs="Arial"/>
        </w:rPr>
        <w:t xml:space="preserve">eep a look </w:t>
      </w:r>
      <w:r w:rsidRPr="00304AA3">
        <w:rPr>
          <w:rFonts w:ascii="Arial" w:hAnsi="Arial" w:cs="Arial"/>
        </w:rPr>
        <w:t>out for obstructions and /or people coming the other way</w:t>
      </w:r>
    </w:p>
    <w:p w:rsidR="003528E8" w:rsidRPr="00304AA3" w:rsidRDefault="007D0842" w:rsidP="00E60D49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304AA3">
        <w:rPr>
          <w:rFonts w:ascii="Arial" w:hAnsi="Arial" w:cs="Arial"/>
        </w:rPr>
        <w:t xml:space="preserve">Keep your hands away from the edges </w:t>
      </w:r>
      <w:r w:rsidR="008C36C0" w:rsidRPr="00304AA3">
        <w:rPr>
          <w:rFonts w:ascii="Arial" w:hAnsi="Arial" w:cs="Arial"/>
        </w:rPr>
        <w:t>when going through doorways and down aisles</w:t>
      </w:r>
      <w:r w:rsidRPr="00304AA3">
        <w:rPr>
          <w:rFonts w:ascii="Arial" w:hAnsi="Arial" w:cs="Arial"/>
        </w:rPr>
        <w:t xml:space="preserve">; ask a colleague to hold doors open for you  </w:t>
      </w:r>
    </w:p>
    <w:p w:rsidR="003528E8" w:rsidRPr="00304AA3" w:rsidRDefault="007D0842" w:rsidP="00E60D49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304AA3">
        <w:rPr>
          <w:rFonts w:ascii="Arial" w:hAnsi="Arial" w:cs="Arial"/>
        </w:rPr>
        <w:t xml:space="preserve">If the load starts to shift, stop and readjust it </w:t>
      </w:r>
    </w:p>
    <w:p w:rsidR="00E25A99" w:rsidRDefault="007D0842" w:rsidP="00E60D4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1F3864"/>
          <w:sz w:val="28"/>
          <w:szCs w:val="28"/>
        </w:rPr>
      </w:pPr>
      <w:r w:rsidRPr="00304AA3">
        <w:rPr>
          <w:rFonts w:ascii="Arial" w:hAnsi="Arial" w:cs="Arial"/>
        </w:rPr>
        <w:t>Move the trolley as close as practicable to the shelves you are using, but don’t stretch across it</w:t>
      </w:r>
      <w:r w:rsidR="0057385A" w:rsidRPr="0057385A">
        <w:rPr>
          <w:rFonts w:ascii="Arial" w:hAnsi="Arial" w:cs="Arial"/>
          <w:color w:val="1F3864"/>
          <w:sz w:val="28"/>
          <w:szCs w:val="28"/>
        </w:rPr>
        <w:t>.</w:t>
      </w:r>
    </w:p>
    <w:p w:rsidR="00884DB4" w:rsidRDefault="00884DB4" w:rsidP="00884DB4">
      <w:pPr>
        <w:rPr>
          <w:rFonts w:ascii="Arial" w:hAnsi="Arial" w:cs="Arial"/>
          <w:sz w:val="28"/>
          <w:szCs w:val="28"/>
        </w:rPr>
      </w:pPr>
    </w:p>
    <w:p w:rsidR="00884DB4" w:rsidRPr="00884DB4" w:rsidRDefault="00A22FB3" w:rsidP="00884DB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Name__________________</w:t>
      </w:r>
      <w:r w:rsidR="00884DB4" w:rsidRPr="00884DB4">
        <w:rPr>
          <w:rFonts w:ascii="Arial" w:hAnsi="Arial" w:cs="Arial"/>
        </w:rPr>
        <w:t>______</w:t>
      </w:r>
      <w:r w:rsidR="00884DB4">
        <w:rPr>
          <w:rFonts w:ascii="Arial" w:hAnsi="Arial" w:cs="Arial"/>
        </w:rPr>
        <w:t>_______________________________________(Print &amp; Sign)</w:t>
      </w:r>
    </w:p>
    <w:p w:rsidR="00884DB4" w:rsidRPr="00884DB4" w:rsidRDefault="00884DB4" w:rsidP="00884DB4">
      <w:pPr>
        <w:rPr>
          <w:rFonts w:ascii="Arial" w:hAnsi="Arial" w:cs="Arial"/>
        </w:rPr>
      </w:pPr>
    </w:p>
    <w:p w:rsidR="00884DB4" w:rsidRPr="00884DB4" w:rsidRDefault="00884DB4" w:rsidP="00884DB4">
      <w:pPr>
        <w:rPr>
          <w:rFonts w:ascii="Arial" w:hAnsi="Arial" w:cs="Arial"/>
          <w:color w:val="1F3864"/>
        </w:rPr>
      </w:pPr>
      <w:r w:rsidRPr="00884DB4">
        <w:rPr>
          <w:rFonts w:ascii="Arial" w:hAnsi="Arial" w:cs="Arial"/>
        </w:rPr>
        <w:t>Date__</w:t>
      </w:r>
      <w:r>
        <w:rPr>
          <w:rFonts w:ascii="Arial" w:hAnsi="Arial" w:cs="Arial"/>
        </w:rPr>
        <w:t>_______________________________________</w:t>
      </w:r>
      <w:r w:rsidRPr="00884DB4">
        <w:rPr>
          <w:rFonts w:ascii="Arial" w:hAnsi="Arial" w:cs="Arial"/>
        </w:rPr>
        <w:t>______________________________</w:t>
      </w:r>
    </w:p>
    <w:sectPr w:rsidR="00884DB4" w:rsidRPr="00884DB4" w:rsidSect="00A22FB3">
      <w:type w:val="continuous"/>
      <w:pgSz w:w="11906" w:h="16838"/>
      <w:pgMar w:top="1440" w:right="1080" w:bottom="1440" w:left="1080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BFF" w:rsidRDefault="00282BFF" w:rsidP="00282BFF">
      <w:pPr>
        <w:spacing w:after="0" w:line="240" w:lineRule="auto"/>
      </w:pPr>
      <w:r>
        <w:separator/>
      </w:r>
    </w:p>
  </w:endnote>
  <w:endnote w:type="continuationSeparator" w:id="0">
    <w:p w:rsidR="00282BFF" w:rsidRDefault="00282BFF" w:rsidP="0028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6E8" w:rsidRPr="007A70E4" w:rsidRDefault="00FC0352" w:rsidP="00FC0352">
    <w:pPr>
      <w:pStyle w:val="Footer"/>
      <w:ind w:left="-850"/>
      <w:rPr>
        <w:rFonts w:ascii="Arial" w:hAnsi="Arial" w:cs="Arial"/>
        <w:b/>
        <w:bCs/>
        <w:noProof/>
        <w:sz w:val="20"/>
        <w:szCs w:val="20"/>
        <w:lang w:eastAsia="en-GB"/>
      </w:rPr>
    </w:pPr>
    <w:r>
      <w:rPr>
        <w:noProof/>
        <w:lang w:eastAsia="en-GB"/>
      </w:rPr>
      <w:t xml:space="preserve">    </w:t>
    </w:r>
    <w:r w:rsidR="00A22FB3" w:rsidRPr="007A70E4"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-541020</wp:posOffset>
          </wp:positionH>
          <wp:positionV relativeFrom="paragraph">
            <wp:posOffset>-161925</wp:posOffset>
          </wp:positionV>
          <wp:extent cx="7071360" cy="422910"/>
          <wp:effectExtent l="0" t="0" r="0" b="0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wanseaUniWave[662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1360" cy="422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2FB3" w:rsidRPr="007A70E4">
      <w:rPr>
        <w:rFonts w:ascii="Arial" w:hAnsi="Arial" w:cs="Arial"/>
        <w:noProof/>
        <w:sz w:val="20"/>
        <w:szCs w:val="20"/>
        <w:lang w:eastAsia="en-GB"/>
      </w:rPr>
      <w:t>Ref</w:t>
    </w:r>
    <w:r w:rsidR="00BA6101" w:rsidRPr="007A70E4">
      <w:rPr>
        <w:rFonts w:ascii="Arial" w:hAnsi="Arial" w:cs="Arial"/>
        <w:noProof/>
        <w:sz w:val="20"/>
        <w:szCs w:val="20"/>
        <w:lang w:eastAsia="en-GB"/>
      </w:rPr>
      <w:t xml:space="preserve"> No</w:t>
    </w:r>
    <w:r w:rsidR="00A22FB3" w:rsidRPr="007A70E4">
      <w:rPr>
        <w:rFonts w:ascii="Arial" w:hAnsi="Arial" w:cs="Arial"/>
        <w:noProof/>
        <w:sz w:val="20"/>
        <w:szCs w:val="20"/>
        <w:lang w:eastAsia="en-GB"/>
      </w:rPr>
      <w:t>:</w:t>
    </w:r>
    <w:r w:rsidRPr="007A70E4">
      <w:rPr>
        <w:rFonts w:ascii="Arial" w:hAnsi="Arial" w:cs="Arial"/>
        <w:noProof/>
        <w:sz w:val="20"/>
        <w:szCs w:val="20"/>
        <w:lang w:eastAsia="en-GB"/>
      </w:rPr>
      <w:t>MH002</w:t>
    </w:r>
    <w:r w:rsidR="00A22FB3" w:rsidRPr="007A70E4">
      <w:rPr>
        <w:rFonts w:ascii="Arial" w:hAnsi="Arial" w:cs="Arial"/>
        <w:noProof/>
        <w:sz w:val="20"/>
        <w:szCs w:val="20"/>
        <w:lang w:eastAsia="en-GB"/>
      </w:rPr>
      <w:t xml:space="preserve">  </w:t>
    </w:r>
    <w:r w:rsidRPr="007A70E4">
      <w:rPr>
        <w:rFonts w:ascii="Arial" w:hAnsi="Arial" w:cs="Arial"/>
        <w:noProof/>
        <w:sz w:val="20"/>
        <w:szCs w:val="20"/>
        <w:lang w:eastAsia="en-GB"/>
      </w:rPr>
      <w:t xml:space="preserve">     </w:t>
    </w:r>
    <w:r w:rsidR="00A22FB3" w:rsidRPr="007A70E4">
      <w:rPr>
        <w:rFonts w:ascii="Arial" w:hAnsi="Arial" w:cs="Arial"/>
        <w:noProof/>
        <w:sz w:val="20"/>
        <w:szCs w:val="20"/>
        <w:lang w:eastAsia="en-GB"/>
      </w:rPr>
      <w:t xml:space="preserve">              </w:t>
    </w:r>
    <w:r w:rsidR="007A70E4">
      <w:rPr>
        <w:rFonts w:ascii="Arial" w:hAnsi="Arial" w:cs="Arial"/>
        <w:noProof/>
        <w:sz w:val="20"/>
        <w:szCs w:val="20"/>
        <w:lang w:eastAsia="en-GB"/>
      </w:rPr>
      <w:t xml:space="preserve">                 </w:t>
    </w:r>
    <w:r w:rsidRPr="007A70E4">
      <w:rPr>
        <w:rFonts w:ascii="Arial" w:hAnsi="Arial" w:cs="Arial"/>
        <w:noProof/>
        <w:sz w:val="20"/>
        <w:szCs w:val="20"/>
        <w:lang w:eastAsia="en-GB"/>
      </w:rPr>
      <w:t xml:space="preserve">     </w:t>
    </w:r>
    <w:r w:rsidR="00A22FB3" w:rsidRPr="007A70E4">
      <w:rPr>
        <w:rFonts w:ascii="Arial" w:hAnsi="Arial" w:cs="Arial"/>
        <w:noProof/>
        <w:sz w:val="20"/>
        <w:szCs w:val="20"/>
        <w:lang w:eastAsia="en-GB"/>
      </w:rPr>
      <w:t xml:space="preserve"> </w:t>
    </w:r>
    <w:r w:rsidRPr="007A70E4">
      <w:rPr>
        <w:rFonts w:ascii="Arial" w:hAnsi="Arial" w:cs="Arial"/>
        <w:noProof/>
        <w:sz w:val="20"/>
        <w:szCs w:val="20"/>
        <w:lang w:eastAsia="en-GB"/>
      </w:rPr>
      <w:t xml:space="preserve">     </w:t>
    </w:r>
    <w:r w:rsidR="007A70E4">
      <w:rPr>
        <w:rFonts w:ascii="Arial" w:hAnsi="Arial" w:cs="Arial"/>
        <w:noProof/>
        <w:sz w:val="20"/>
        <w:szCs w:val="20"/>
        <w:lang w:eastAsia="en-GB"/>
      </w:rPr>
      <w:t xml:space="preserve">       </w:t>
    </w:r>
    <w:r w:rsidRPr="007A70E4">
      <w:rPr>
        <w:rFonts w:ascii="Arial" w:hAnsi="Arial" w:cs="Arial"/>
        <w:noProof/>
        <w:sz w:val="20"/>
        <w:szCs w:val="20"/>
        <w:lang w:eastAsia="en-GB"/>
      </w:rPr>
      <w:t xml:space="preserve"> Version 001</w:t>
    </w:r>
    <w:r w:rsidR="00A22FB3" w:rsidRPr="007A70E4">
      <w:rPr>
        <w:rFonts w:ascii="Arial" w:hAnsi="Arial" w:cs="Arial"/>
        <w:noProof/>
        <w:sz w:val="20"/>
        <w:szCs w:val="20"/>
        <w:lang w:eastAsia="en-GB"/>
      </w:rPr>
      <w:t xml:space="preserve">                         </w:t>
    </w:r>
    <w:r w:rsidR="007A70E4">
      <w:rPr>
        <w:rFonts w:ascii="Arial" w:hAnsi="Arial" w:cs="Arial"/>
        <w:noProof/>
        <w:sz w:val="20"/>
        <w:szCs w:val="20"/>
        <w:lang w:eastAsia="en-GB"/>
      </w:rPr>
      <w:t xml:space="preserve">    </w:t>
    </w:r>
    <w:r w:rsidRPr="007A70E4">
      <w:rPr>
        <w:rFonts w:ascii="Arial" w:hAnsi="Arial" w:cs="Arial"/>
        <w:noProof/>
        <w:sz w:val="20"/>
        <w:szCs w:val="20"/>
        <w:lang w:eastAsia="en-GB"/>
      </w:rPr>
      <w:t xml:space="preserve">     </w:t>
    </w:r>
    <w:r w:rsidR="00BA6101" w:rsidRPr="007A70E4">
      <w:rPr>
        <w:rFonts w:ascii="Arial" w:hAnsi="Arial" w:cs="Arial"/>
        <w:noProof/>
        <w:sz w:val="20"/>
        <w:szCs w:val="20"/>
        <w:lang w:eastAsia="en-GB"/>
      </w:rPr>
      <w:t xml:space="preserve">                </w:t>
    </w:r>
    <w:r w:rsidRPr="007A70E4">
      <w:rPr>
        <w:rFonts w:ascii="Arial" w:hAnsi="Arial" w:cs="Arial"/>
        <w:noProof/>
        <w:sz w:val="20"/>
        <w:szCs w:val="20"/>
        <w:lang w:eastAsia="en-GB"/>
      </w:rPr>
      <w:t xml:space="preserve">         </w:t>
    </w:r>
    <w:r w:rsidR="00A22FB3" w:rsidRPr="007A70E4">
      <w:rPr>
        <w:rFonts w:ascii="Arial" w:hAnsi="Arial" w:cs="Arial"/>
        <w:noProof/>
        <w:sz w:val="20"/>
        <w:szCs w:val="20"/>
        <w:lang w:eastAsia="en-GB"/>
      </w:rPr>
      <w:t xml:space="preserve">         </w:t>
    </w:r>
    <w:r w:rsidRPr="007A70E4">
      <w:rPr>
        <w:rFonts w:ascii="Arial" w:hAnsi="Arial" w:cs="Arial"/>
        <w:noProof/>
        <w:sz w:val="20"/>
        <w:szCs w:val="20"/>
        <w:lang w:eastAsia="en-GB"/>
      </w:rPr>
      <w:t xml:space="preserve">Page </w:t>
    </w:r>
    <w:r w:rsidRPr="007A70E4">
      <w:rPr>
        <w:rFonts w:ascii="Arial" w:hAnsi="Arial" w:cs="Arial"/>
        <w:b/>
        <w:bCs/>
        <w:noProof/>
        <w:sz w:val="20"/>
        <w:szCs w:val="20"/>
        <w:lang w:eastAsia="en-GB"/>
      </w:rPr>
      <w:fldChar w:fldCharType="begin"/>
    </w:r>
    <w:r w:rsidRPr="007A70E4">
      <w:rPr>
        <w:rFonts w:ascii="Arial" w:hAnsi="Arial" w:cs="Arial"/>
        <w:b/>
        <w:bCs/>
        <w:noProof/>
        <w:sz w:val="20"/>
        <w:szCs w:val="20"/>
        <w:lang w:eastAsia="en-GB"/>
      </w:rPr>
      <w:instrText xml:space="preserve"> PAGE  \* Arabic  \* MERGEFORMAT </w:instrText>
    </w:r>
    <w:r w:rsidRPr="007A70E4">
      <w:rPr>
        <w:rFonts w:ascii="Arial" w:hAnsi="Arial" w:cs="Arial"/>
        <w:b/>
        <w:bCs/>
        <w:noProof/>
        <w:sz w:val="20"/>
        <w:szCs w:val="20"/>
        <w:lang w:eastAsia="en-GB"/>
      </w:rPr>
      <w:fldChar w:fldCharType="separate"/>
    </w:r>
    <w:r w:rsidR="00B93314">
      <w:rPr>
        <w:rFonts w:ascii="Arial" w:hAnsi="Arial" w:cs="Arial"/>
        <w:b/>
        <w:bCs/>
        <w:noProof/>
        <w:sz w:val="20"/>
        <w:szCs w:val="20"/>
        <w:lang w:eastAsia="en-GB"/>
      </w:rPr>
      <w:t>1</w:t>
    </w:r>
    <w:r w:rsidRPr="007A70E4">
      <w:rPr>
        <w:rFonts w:ascii="Arial" w:hAnsi="Arial" w:cs="Arial"/>
        <w:b/>
        <w:bCs/>
        <w:noProof/>
        <w:sz w:val="20"/>
        <w:szCs w:val="20"/>
        <w:lang w:eastAsia="en-GB"/>
      </w:rPr>
      <w:fldChar w:fldCharType="end"/>
    </w:r>
    <w:r w:rsidRPr="007A70E4">
      <w:rPr>
        <w:rFonts w:ascii="Arial" w:hAnsi="Arial" w:cs="Arial"/>
        <w:noProof/>
        <w:sz w:val="20"/>
        <w:szCs w:val="20"/>
        <w:lang w:eastAsia="en-GB"/>
      </w:rPr>
      <w:t xml:space="preserve"> of </w:t>
    </w:r>
    <w:r w:rsidRPr="007A70E4">
      <w:rPr>
        <w:rFonts w:ascii="Arial" w:hAnsi="Arial" w:cs="Arial"/>
        <w:b/>
        <w:bCs/>
        <w:noProof/>
        <w:sz w:val="20"/>
        <w:szCs w:val="20"/>
        <w:lang w:eastAsia="en-GB"/>
      </w:rPr>
      <w:fldChar w:fldCharType="begin"/>
    </w:r>
    <w:r w:rsidRPr="007A70E4">
      <w:rPr>
        <w:rFonts w:ascii="Arial" w:hAnsi="Arial" w:cs="Arial"/>
        <w:b/>
        <w:bCs/>
        <w:noProof/>
        <w:sz w:val="20"/>
        <w:szCs w:val="20"/>
        <w:lang w:eastAsia="en-GB"/>
      </w:rPr>
      <w:instrText xml:space="preserve"> NUMPAGES  \* Arabic  \* MERGEFORMAT </w:instrText>
    </w:r>
    <w:r w:rsidRPr="007A70E4">
      <w:rPr>
        <w:rFonts w:ascii="Arial" w:hAnsi="Arial" w:cs="Arial"/>
        <w:b/>
        <w:bCs/>
        <w:noProof/>
        <w:sz w:val="20"/>
        <w:szCs w:val="20"/>
        <w:lang w:eastAsia="en-GB"/>
      </w:rPr>
      <w:fldChar w:fldCharType="separate"/>
    </w:r>
    <w:r w:rsidR="00B93314">
      <w:rPr>
        <w:rFonts w:ascii="Arial" w:hAnsi="Arial" w:cs="Arial"/>
        <w:b/>
        <w:bCs/>
        <w:noProof/>
        <w:sz w:val="20"/>
        <w:szCs w:val="20"/>
        <w:lang w:eastAsia="en-GB"/>
      </w:rPr>
      <w:t>3</w:t>
    </w:r>
    <w:r w:rsidRPr="007A70E4">
      <w:rPr>
        <w:rFonts w:ascii="Arial" w:hAnsi="Arial" w:cs="Arial"/>
        <w:b/>
        <w:bCs/>
        <w:noProof/>
        <w:sz w:val="20"/>
        <w:szCs w:val="20"/>
        <w:lang w:eastAsia="en-GB"/>
      </w:rPr>
      <w:fldChar w:fldCharType="end"/>
    </w:r>
  </w:p>
  <w:p w:rsidR="007A70E4" w:rsidRPr="007A70E4" w:rsidRDefault="007A70E4" w:rsidP="007A70E4">
    <w:pPr>
      <w:pStyle w:val="Footer"/>
      <w:ind w:left="-850"/>
      <w:jc w:val="center"/>
      <w:rPr>
        <w:rFonts w:ascii="Arial" w:hAnsi="Arial" w:cs="Arial"/>
      </w:rPr>
    </w:pPr>
    <w:r w:rsidRPr="007A70E4">
      <w:rPr>
        <w:rFonts w:ascii="Arial" w:hAnsi="Arial" w:cs="Arial"/>
      </w:rPr>
      <w:t>This document is not controlled if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BFF" w:rsidRDefault="00282BFF" w:rsidP="00282BFF">
      <w:pPr>
        <w:spacing w:after="0" w:line="240" w:lineRule="auto"/>
      </w:pPr>
      <w:r>
        <w:separator/>
      </w:r>
    </w:p>
  </w:footnote>
  <w:footnote w:type="continuationSeparator" w:id="0">
    <w:p w:rsidR="00282BFF" w:rsidRDefault="00282BFF" w:rsidP="00282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BFF" w:rsidRPr="002636E8" w:rsidRDefault="00AC42E7" w:rsidP="00AC42E7">
    <w:pPr>
      <w:pStyle w:val="Header"/>
      <w:tabs>
        <w:tab w:val="center" w:pos="5233"/>
        <w:tab w:val="right" w:pos="10466"/>
      </w:tabs>
      <w:ind w:left="-340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-114300</wp:posOffset>
              </wp:positionH>
              <wp:positionV relativeFrom="paragraph">
                <wp:posOffset>700405</wp:posOffset>
              </wp:positionV>
              <wp:extent cx="7664450" cy="50800"/>
              <wp:effectExtent l="0" t="0" r="0" b="825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4450" cy="50800"/>
                      </a:xfrm>
                      <a:prstGeom prst="rect">
                        <a:avLst/>
                      </a:prstGeom>
                      <a:solidFill>
                        <a:srgbClr val="F99F1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439242" id="Rectangle 2" o:spid="_x0000_s1026" style="position:absolute;margin-left:-9pt;margin-top:55.15pt;width:603.5pt;height: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" fillcolor="#f99f1b" stroked="f" strokeweight="1pt">
              <w10:wrap anchorx="page"/>
            </v:rect>
          </w:pict>
        </mc:Fallback>
      </mc:AlternateContent>
    </w:r>
    <w:r w:rsidR="003E4B3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-95250</wp:posOffset>
              </wp:positionH>
              <wp:positionV relativeFrom="paragraph">
                <wp:posOffset>-506095</wp:posOffset>
              </wp:positionV>
              <wp:extent cx="7747000" cy="1250950"/>
              <wp:effectExtent l="0" t="0" r="25400" b="2540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7000" cy="1250950"/>
                      </a:xfrm>
                      <a:prstGeom prst="rect">
                        <a:avLst/>
                      </a:prstGeom>
                      <a:solidFill>
                        <a:srgbClr val="242F6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609DAE" id="Rectangle 13" o:spid="_x0000_s1026" style="position:absolute;margin-left:-7.5pt;margin-top:-39.85pt;width:610pt;height:98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" fillcolor="#242f60" strokecolor="#1f4d78 [1604]" strokeweight="1pt">
              <w10:wrap anchorx="page"/>
            </v:rect>
          </w:pict>
        </mc:Fallback>
      </mc:AlternateContent>
    </w:r>
    <w:r w:rsidR="002636E8">
      <w:rPr>
        <w:noProof/>
        <w:lang w:eastAsia="en-GB"/>
      </w:rPr>
      <w:drawing>
        <wp:inline distT="0" distB="0" distL="0" distR="0">
          <wp:extent cx="3365500" cy="596824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 - White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825" cy="602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894"/>
    <w:multiLevelType w:val="hybridMultilevel"/>
    <w:tmpl w:val="C58E63D8"/>
    <w:lvl w:ilvl="0" w:tplc="B0CAE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6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751F6"/>
    <w:multiLevelType w:val="hybridMultilevel"/>
    <w:tmpl w:val="D7602A4E"/>
    <w:lvl w:ilvl="0" w:tplc="583C8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64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02948"/>
    <w:multiLevelType w:val="hybridMultilevel"/>
    <w:tmpl w:val="6CE4D90C"/>
    <w:lvl w:ilvl="0" w:tplc="3FC4C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6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20233"/>
    <w:multiLevelType w:val="hybridMultilevel"/>
    <w:tmpl w:val="181657B0"/>
    <w:lvl w:ilvl="0" w:tplc="6388B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6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5422F"/>
    <w:multiLevelType w:val="hybridMultilevel"/>
    <w:tmpl w:val="6E58BFB8"/>
    <w:lvl w:ilvl="0" w:tplc="A176A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6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87197"/>
    <w:multiLevelType w:val="hybridMultilevel"/>
    <w:tmpl w:val="500AEC84"/>
    <w:lvl w:ilvl="0" w:tplc="1046B9C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996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A02A3C"/>
    <w:multiLevelType w:val="hybridMultilevel"/>
    <w:tmpl w:val="EE2A5BBE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722955E2"/>
    <w:multiLevelType w:val="hybridMultilevel"/>
    <w:tmpl w:val="B11AA772"/>
    <w:lvl w:ilvl="0" w:tplc="47A84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6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FF"/>
    <w:rsid w:val="00085FA0"/>
    <w:rsid w:val="000E4016"/>
    <w:rsid w:val="000E73A7"/>
    <w:rsid w:val="00102ABD"/>
    <w:rsid w:val="001D64AE"/>
    <w:rsid w:val="001F1FFB"/>
    <w:rsid w:val="002636E8"/>
    <w:rsid w:val="00282BFF"/>
    <w:rsid w:val="002C2BA0"/>
    <w:rsid w:val="002E0631"/>
    <w:rsid w:val="00304AA3"/>
    <w:rsid w:val="003528E8"/>
    <w:rsid w:val="003E4B3C"/>
    <w:rsid w:val="00414000"/>
    <w:rsid w:val="004C5B67"/>
    <w:rsid w:val="0057385A"/>
    <w:rsid w:val="00712F96"/>
    <w:rsid w:val="007A70E4"/>
    <w:rsid w:val="007D0842"/>
    <w:rsid w:val="007E7780"/>
    <w:rsid w:val="00872AAB"/>
    <w:rsid w:val="00884DB4"/>
    <w:rsid w:val="008C36C0"/>
    <w:rsid w:val="0097228E"/>
    <w:rsid w:val="009821B8"/>
    <w:rsid w:val="009B479B"/>
    <w:rsid w:val="009C4832"/>
    <w:rsid w:val="00A22FB3"/>
    <w:rsid w:val="00A57F1F"/>
    <w:rsid w:val="00A93543"/>
    <w:rsid w:val="00AB5485"/>
    <w:rsid w:val="00AC0838"/>
    <w:rsid w:val="00AC42E7"/>
    <w:rsid w:val="00B462B2"/>
    <w:rsid w:val="00B53B3E"/>
    <w:rsid w:val="00B93314"/>
    <w:rsid w:val="00BA6101"/>
    <w:rsid w:val="00C9109E"/>
    <w:rsid w:val="00CD6D49"/>
    <w:rsid w:val="00E25A99"/>
    <w:rsid w:val="00E60D49"/>
    <w:rsid w:val="00ED3D4A"/>
    <w:rsid w:val="00FC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A55ADC80-D914-4E4B-A087-2E2BF4A8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BFF"/>
  </w:style>
  <w:style w:type="paragraph" w:styleId="Footer">
    <w:name w:val="footer"/>
    <w:basedOn w:val="Normal"/>
    <w:link w:val="FooterChar"/>
    <w:uiPriority w:val="99"/>
    <w:unhideWhenUsed/>
    <w:rsid w:val="00282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BFF"/>
  </w:style>
  <w:style w:type="paragraph" w:styleId="ListParagraph">
    <w:name w:val="List Paragraph"/>
    <w:basedOn w:val="Normal"/>
    <w:uiPriority w:val="34"/>
    <w:qFormat/>
    <w:rsid w:val="004C5B67"/>
    <w:pPr>
      <w:ind w:left="720"/>
      <w:contextualSpacing/>
    </w:pPr>
  </w:style>
  <w:style w:type="table" w:styleId="TableGrid">
    <w:name w:val="Table Grid"/>
    <w:basedOn w:val="TableNormal"/>
    <w:uiPriority w:val="39"/>
    <w:rsid w:val="00AC0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B7B94-6183-4735-8970-E5B093888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4154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Dezulian A.R.</dc:creator>
  <cp:keywords/>
  <dc:description/>
  <cp:lastModifiedBy>Dicataldo N.</cp:lastModifiedBy>
  <cp:revision>2</cp:revision>
  <cp:lastPrinted>2018-11-12T13:53:00Z</cp:lastPrinted>
  <dcterms:created xsi:type="dcterms:W3CDTF">2019-12-10T14:13:00Z</dcterms:created>
  <dcterms:modified xsi:type="dcterms:W3CDTF">2019-12-10T14:13:00Z</dcterms:modified>
</cp:coreProperties>
</file>